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84" w:rsidRDefault="001E1A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756FF8" w:rsidRDefault="00756F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№.........................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Default="0007594C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София, ...............................20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>2</w:t>
      </w:r>
      <w:r w:rsidR="00752C4C">
        <w:rPr>
          <w:rFonts w:ascii="Times New Roman" w:hAnsi="Times New Roman" w:cs="Times New Roman"/>
          <w:b/>
          <w:sz w:val="24"/>
          <w:szCs w:val="24"/>
        </w:rPr>
        <w:t>5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3A0">
        <w:rPr>
          <w:rFonts w:ascii="Times New Roman" w:hAnsi="Times New Roman" w:cs="Times New Roman"/>
          <w:b/>
          <w:sz w:val="24"/>
          <w:szCs w:val="24"/>
        </w:rPr>
        <w:t>г.</w:t>
      </w:r>
    </w:p>
    <w:p w:rsidR="003B04A6" w:rsidRPr="005A43A0" w:rsidRDefault="003B04A6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C4C" w:rsidRPr="00207192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 основание чл. 42 ал. 5</w:t>
      </w:r>
      <w:r w:rsidR="00154C6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</w:t>
      </w:r>
      <w:r>
        <w:rPr>
          <w:rFonts w:ascii="Times New Roman" w:eastAsia="Times New Roman" w:hAnsi="Times New Roman" w:cs="Times New Roman"/>
          <w:sz w:val="24"/>
          <w:szCs w:val="24"/>
        </w:rPr>
        <w:t>41 т.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2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54C66">
        <w:rPr>
          <w:rFonts w:ascii="Times New Roman" w:eastAsia="Times New Roman" w:hAnsi="Times New Roman" w:cs="Times New Roman"/>
          <w:sz w:val="24"/>
          <w:szCs w:val="24"/>
        </w:rPr>
        <w:t>т.3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т.5 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от Закона за защитените територии (ЗЗТ)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, предложения за увеличаване, 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>намаляване</w:t>
      </w:r>
      <w:r w:rsidR="00882D15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2D15">
        <w:rPr>
          <w:rFonts w:ascii="Times New Roman" w:eastAsia="Times New Roman" w:hAnsi="Times New Roman" w:cs="Times New Roman"/>
          <w:sz w:val="24"/>
          <w:szCs w:val="24"/>
        </w:rPr>
        <w:t xml:space="preserve">площта 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и промяна в режима на дейностите 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16673" w:rsidRPr="00EB7D26">
        <w:rPr>
          <w:rFonts w:ascii="Times New Roman" w:eastAsia="Times New Roman" w:hAnsi="Times New Roman" w:cs="Times New Roman"/>
          <w:sz w:val="24"/>
          <w:szCs w:val="24"/>
        </w:rPr>
        <w:t>защитена местност „Чинарите”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 в землището на с. Белащица</w:t>
      </w:r>
      <w:r w:rsidR="00882D15">
        <w:rPr>
          <w:rFonts w:ascii="Times New Roman" w:eastAsia="Times New Roman" w:hAnsi="Times New Roman" w:cs="Times New Roman"/>
          <w:sz w:val="24"/>
          <w:szCs w:val="24"/>
        </w:rPr>
        <w:t>, община Родопи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 xml:space="preserve">, с цел осигуряване ефективно опазване 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52C4C">
        <w:t xml:space="preserve"> </w:t>
      </w:r>
      <w:r w:rsidRPr="00752C4C">
        <w:rPr>
          <w:rFonts w:ascii="Times New Roman" w:eastAsia="Times New Roman" w:hAnsi="Times New Roman" w:cs="Times New Roman"/>
          <w:sz w:val="24"/>
          <w:szCs w:val="24"/>
        </w:rPr>
        <w:t>естествено</w:t>
      </w:r>
      <w:r w:rsidR="00116673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752C4C">
        <w:rPr>
          <w:rFonts w:ascii="Times New Roman" w:eastAsia="Times New Roman" w:hAnsi="Times New Roman" w:cs="Times New Roman"/>
          <w:sz w:val="24"/>
          <w:szCs w:val="24"/>
        </w:rPr>
        <w:t xml:space="preserve"> находище на източен чинар (</w:t>
      </w:r>
      <w:proofErr w:type="spellStart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Platanus</w:t>
      </w:r>
      <w:proofErr w:type="spellEnd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orientalis</w:t>
      </w:r>
      <w:proofErr w:type="spellEnd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2C4C" w:rsidRPr="00207192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5926" w:rsidRDefault="00752C4C" w:rsidP="00C9592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1. Увеличавам 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>с</w:t>
      </w:r>
      <w:r w:rsidR="00154C66" w:rsidRPr="00EB7D26">
        <w:rPr>
          <w:rFonts w:ascii="Times New Roman" w:eastAsia="Times New Roman" w:hAnsi="Times New Roman" w:cs="Times New Roman"/>
          <w:sz w:val="24"/>
          <w:szCs w:val="24"/>
        </w:rPr>
        <w:t>ъс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4C66" w:rsidRPr="00EB7D26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>7,745</w:t>
      </w:r>
      <w:r w:rsidRPr="00EB7D26">
        <w:rPr>
          <w:rFonts w:ascii="Times New Roman" w:hAnsi="Times New Roman" w:cs="Times New Roman"/>
          <w:sz w:val="24"/>
          <w:szCs w:val="24"/>
        </w:rPr>
        <w:t xml:space="preserve"> 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>дка площта на защитена местност „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Чинарите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” в землището на с. 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Белащица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, община 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B7D26">
        <w:rPr>
          <w:rFonts w:ascii="Times New Roman" w:hAnsi="Times New Roman" w:cs="Times New Roman"/>
          <w:sz w:val="24"/>
          <w:szCs w:val="24"/>
        </w:rPr>
        <w:t xml:space="preserve">обявена със </w:t>
      </w:r>
      <w:r w:rsidR="0040383B" w:rsidRPr="00EB7D26">
        <w:rPr>
          <w:rFonts w:ascii="Times New Roman" w:hAnsi="Times New Roman" w:cs="Times New Roman"/>
          <w:sz w:val="24"/>
          <w:szCs w:val="24"/>
        </w:rPr>
        <w:t xml:space="preserve">Заповед №РД-835/14.11.2011 г. на министъра на околната среда и водите 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EB7D26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="00EB7D26">
        <w:rPr>
          <w:rFonts w:ascii="Times New Roman" w:eastAsia="Times New Roman" w:hAnsi="Times New Roman" w:cs="Times New Roman"/>
          <w:sz w:val="24"/>
          <w:szCs w:val="24"/>
        </w:rPr>
        <w:t>. ДВ бр.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>9/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B7D26">
        <w:rPr>
          <w:rFonts w:ascii="Times New Roman" w:eastAsia="Times New Roman" w:hAnsi="Times New Roman" w:cs="Times New Roman"/>
          <w:sz w:val="24"/>
          <w:szCs w:val="24"/>
        </w:rPr>
        <w:t>6.</w:t>
      </w:r>
      <w:r w:rsidR="0040383B" w:rsidRPr="00EB7D26">
        <w:rPr>
          <w:rFonts w:ascii="Times New Roman" w:eastAsia="Times New Roman" w:hAnsi="Times New Roman" w:cs="Times New Roman"/>
          <w:sz w:val="24"/>
          <w:szCs w:val="24"/>
        </w:rPr>
        <w:t>12</w:t>
      </w:r>
      <w:r w:rsidR="001E6A87">
        <w:rPr>
          <w:rFonts w:ascii="Times New Roman" w:eastAsia="Times New Roman" w:hAnsi="Times New Roman" w:cs="Times New Roman"/>
          <w:sz w:val="24"/>
          <w:szCs w:val="24"/>
        </w:rPr>
        <w:t xml:space="preserve">.2022 г.) </w:t>
      </w:r>
      <w:r w:rsidR="004446EE">
        <w:rPr>
          <w:rFonts w:ascii="Times New Roman" w:eastAsia="Times New Roman" w:hAnsi="Times New Roman" w:cs="Times New Roman"/>
          <w:sz w:val="24"/>
          <w:szCs w:val="24"/>
        </w:rPr>
        <w:t xml:space="preserve">чрез включване на </w:t>
      </w:r>
      <w:proofErr w:type="spellStart"/>
      <w:r w:rsidR="00910B7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910B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95926" w:rsidRPr="00EF3895">
        <w:rPr>
          <w:rFonts w:ascii="Times New Roman" w:eastAsia="Calibri" w:hAnsi="Times New Roman" w:cs="Times New Roman"/>
          <w:sz w:val="24"/>
          <w:szCs w:val="24"/>
        </w:rPr>
        <w:t>ПИ 03304.15.174 (част от имот 03304.15.143-стар) и ПИ 03304.504.1145 с (част от имот 03304.504.934-стар)</w:t>
      </w:r>
      <w:r w:rsidR="00C959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5926" w:rsidRPr="00EF3895" w:rsidRDefault="00C95926" w:rsidP="00C9592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7D26" w:rsidRPr="00EB7D26" w:rsidRDefault="00144E50" w:rsidP="00C9592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D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C4C" w:rsidRPr="00EB7D26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B7D26" w:rsidRPr="00EB7D26">
        <w:rPr>
          <w:rFonts w:ascii="Times New Roman" w:eastAsia="Times New Roman" w:hAnsi="Times New Roman" w:cs="Times New Roman"/>
          <w:sz w:val="24"/>
          <w:szCs w:val="24"/>
        </w:rPr>
        <w:t xml:space="preserve">Намалявам с 0,599 дка площта на защитена местност „Чинарите” в землището на с. Белащица, община Родопи, област Пловдив, </w:t>
      </w:r>
      <w:r w:rsidR="00EB7D26" w:rsidRPr="00EB7D26">
        <w:rPr>
          <w:rFonts w:ascii="Times New Roman" w:hAnsi="Times New Roman" w:cs="Times New Roman"/>
          <w:sz w:val="24"/>
          <w:szCs w:val="24"/>
        </w:rPr>
        <w:t xml:space="preserve">обявена със Заповед №РД-835/14.11.2011 г. на министъра на околната среда и водите 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EB7D26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="00EB7D26">
        <w:rPr>
          <w:rFonts w:ascii="Times New Roman" w:eastAsia="Times New Roman" w:hAnsi="Times New Roman" w:cs="Times New Roman"/>
          <w:sz w:val="24"/>
          <w:szCs w:val="24"/>
        </w:rPr>
        <w:t>. ДВ бр.</w:t>
      </w:r>
      <w:r w:rsidR="00EB7D26" w:rsidRPr="00EB7D26">
        <w:rPr>
          <w:rFonts w:ascii="Times New Roman" w:eastAsia="Times New Roman" w:hAnsi="Times New Roman" w:cs="Times New Roman"/>
          <w:sz w:val="24"/>
          <w:szCs w:val="24"/>
        </w:rPr>
        <w:t>99/06.12</w:t>
      </w:r>
      <w:r w:rsidR="00EB7D26">
        <w:rPr>
          <w:rFonts w:ascii="Times New Roman" w:eastAsia="Times New Roman" w:hAnsi="Times New Roman" w:cs="Times New Roman"/>
          <w:sz w:val="24"/>
          <w:szCs w:val="24"/>
        </w:rPr>
        <w:t xml:space="preserve">.2022 г.), чрез изключването на  </w:t>
      </w:r>
      <w:r w:rsidR="00EB7D26">
        <w:rPr>
          <w:rFonts w:ascii="Times New Roman" w:hAnsi="Times New Roman"/>
          <w:sz w:val="24"/>
          <w:szCs w:val="24"/>
        </w:rPr>
        <w:t xml:space="preserve">част от </w:t>
      </w:r>
      <w:r w:rsidR="00EB7D26" w:rsidRPr="009A2383">
        <w:rPr>
          <w:rFonts w:ascii="Times New Roman" w:hAnsi="Times New Roman"/>
          <w:sz w:val="24"/>
          <w:szCs w:val="24"/>
        </w:rPr>
        <w:t>поземлен имот 03304.504.613</w:t>
      </w:r>
      <w:r w:rsidR="00EB7D26">
        <w:rPr>
          <w:rFonts w:ascii="Times New Roman" w:hAnsi="Times New Roman"/>
          <w:sz w:val="24"/>
          <w:szCs w:val="24"/>
        </w:rPr>
        <w:t xml:space="preserve"> </w:t>
      </w:r>
      <w:r w:rsidR="00EB7D26" w:rsidRPr="00CC7FAD">
        <w:rPr>
          <w:rFonts w:ascii="Times New Roman" w:hAnsi="Times New Roman"/>
          <w:sz w:val="24"/>
          <w:szCs w:val="24"/>
        </w:rPr>
        <w:t>с НТП „ниско заст</w:t>
      </w:r>
      <w:r w:rsidR="00EB7D26">
        <w:rPr>
          <w:rFonts w:ascii="Times New Roman" w:hAnsi="Times New Roman"/>
          <w:sz w:val="24"/>
          <w:szCs w:val="24"/>
        </w:rPr>
        <w:t xml:space="preserve">рояване“ </w:t>
      </w:r>
      <w:r w:rsidR="00EB7D26" w:rsidRPr="00CC7FAD">
        <w:rPr>
          <w:rFonts w:ascii="Times New Roman" w:hAnsi="Times New Roman"/>
          <w:sz w:val="24"/>
          <w:szCs w:val="24"/>
        </w:rPr>
        <w:t>(УПИ XXII</w:t>
      </w:r>
      <w:r w:rsidR="00EB7D26">
        <w:rPr>
          <w:rFonts w:ascii="Times New Roman" w:hAnsi="Times New Roman"/>
          <w:sz w:val="24"/>
          <w:szCs w:val="24"/>
        </w:rPr>
        <w:t xml:space="preserve">–677, кв.72) с площ 0,599 дка съгласно КККР на </w:t>
      </w:r>
      <w:proofErr w:type="spellStart"/>
      <w:r w:rsidR="00EB7D26">
        <w:rPr>
          <w:rFonts w:ascii="Times New Roman" w:hAnsi="Times New Roman"/>
          <w:sz w:val="24"/>
          <w:szCs w:val="24"/>
        </w:rPr>
        <w:t>с.Белащица</w:t>
      </w:r>
      <w:proofErr w:type="spellEnd"/>
      <w:r w:rsidR="00EB7D26">
        <w:rPr>
          <w:rFonts w:ascii="Times New Roman" w:hAnsi="Times New Roman"/>
          <w:sz w:val="24"/>
          <w:szCs w:val="24"/>
        </w:rPr>
        <w:t xml:space="preserve">, община Родопи, </w:t>
      </w:r>
      <w:proofErr w:type="spellStart"/>
      <w:r w:rsidR="00EB7D26">
        <w:rPr>
          <w:rFonts w:ascii="Times New Roman" w:hAnsi="Times New Roman"/>
          <w:sz w:val="24"/>
          <w:szCs w:val="24"/>
        </w:rPr>
        <w:t>обл</w:t>
      </w:r>
      <w:proofErr w:type="spellEnd"/>
      <w:r w:rsidR="00EB7D26">
        <w:rPr>
          <w:rFonts w:ascii="Times New Roman" w:hAnsi="Times New Roman"/>
          <w:sz w:val="24"/>
          <w:szCs w:val="24"/>
        </w:rPr>
        <w:t xml:space="preserve">. Пловдив, поради липса на </w:t>
      </w:r>
      <w:proofErr w:type="spellStart"/>
      <w:r w:rsidR="00882D15">
        <w:rPr>
          <w:rFonts w:ascii="Times New Roman" w:hAnsi="Times New Roman"/>
          <w:sz w:val="24"/>
          <w:szCs w:val="24"/>
        </w:rPr>
        <w:t>чинарова</w:t>
      </w:r>
      <w:proofErr w:type="spellEnd"/>
      <w:r w:rsidR="00882D15">
        <w:rPr>
          <w:rFonts w:ascii="Times New Roman" w:hAnsi="Times New Roman"/>
          <w:sz w:val="24"/>
          <w:szCs w:val="24"/>
        </w:rPr>
        <w:t xml:space="preserve"> гора, </w:t>
      </w:r>
      <w:r w:rsidR="00EB7D26">
        <w:rPr>
          <w:rFonts w:ascii="Times New Roman" w:hAnsi="Times New Roman"/>
          <w:sz w:val="24"/>
          <w:szCs w:val="24"/>
        </w:rPr>
        <w:t>предмет на опазване</w:t>
      </w:r>
      <w:r w:rsidR="00882D15">
        <w:rPr>
          <w:rFonts w:ascii="Times New Roman" w:hAnsi="Times New Roman"/>
          <w:sz w:val="24"/>
          <w:szCs w:val="24"/>
        </w:rPr>
        <w:t xml:space="preserve"> в защитената територия. </w:t>
      </w:r>
    </w:p>
    <w:p w:rsidR="00144E50" w:rsidRDefault="00144E50" w:rsidP="003C50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08B" w:rsidRDefault="00144E50" w:rsidP="00746D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3C508B">
        <w:rPr>
          <w:rFonts w:ascii="Times New Roman" w:eastAsia="Times New Roman" w:hAnsi="Times New Roman" w:cs="Times New Roman"/>
          <w:sz w:val="24"/>
          <w:szCs w:val="24"/>
        </w:rPr>
        <w:t>З</w:t>
      </w:r>
      <w:r w:rsidR="003C508B" w:rsidRPr="00BF7ADA">
        <w:rPr>
          <w:rFonts w:ascii="Times New Roman" w:eastAsia="Times New Roman" w:hAnsi="Times New Roman" w:cs="Times New Roman"/>
          <w:sz w:val="24"/>
          <w:szCs w:val="24"/>
        </w:rPr>
        <w:t xml:space="preserve">ащитена местност </w:t>
      </w:r>
      <w:r w:rsidR="003C508B" w:rsidRPr="0040383B">
        <w:rPr>
          <w:rFonts w:ascii="Times New Roman" w:eastAsia="Times New Roman" w:hAnsi="Times New Roman" w:cs="Times New Roman"/>
          <w:sz w:val="24"/>
          <w:szCs w:val="24"/>
        </w:rPr>
        <w:t>„Чинарите”</w:t>
      </w:r>
      <w:r w:rsidR="003C508B">
        <w:rPr>
          <w:rFonts w:ascii="Times New Roman" w:eastAsia="Times New Roman" w:hAnsi="Times New Roman" w:cs="Times New Roman"/>
          <w:sz w:val="24"/>
          <w:szCs w:val="24"/>
        </w:rPr>
        <w:t xml:space="preserve">, с граница, определена, увеличена и намалена по площ по т.1 и т.2 от настоящата заповед </w:t>
      </w:r>
      <w:r w:rsidR="0084355F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3C508B">
        <w:rPr>
          <w:rFonts w:ascii="Times New Roman" w:eastAsia="Times New Roman" w:hAnsi="Times New Roman" w:cs="Times New Roman"/>
          <w:sz w:val="24"/>
          <w:szCs w:val="24"/>
        </w:rPr>
        <w:t xml:space="preserve">с обща площ 19,054 дка и включва поземлени имоти с идентификатори, както следва:  </w:t>
      </w:r>
    </w:p>
    <w:p w:rsidR="003C508B" w:rsidRDefault="003C508B" w:rsidP="00746D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Pr="0084355F" w:rsidRDefault="0084355F" w:rsidP="0084355F">
      <w:pPr>
        <w:pStyle w:val="ad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2D15">
        <w:rPr>
          <w:rFonts w:ascii="Times New Roman" w:hAnsi="Times New Roman" w:cs="Times New Roman"/>
          <w:sz w:val="24"/>
          <w:szCs w:val="24"/>
        </w:rPr>
        <w:t>имот</w:t>
      </w:r>
      <w:r w:rsidR="00521F05">
        <w:rPr>
          <w:rFonts w:ascii="Times New Roman" w:hAnsi="Times New Roman" w:cs="Times New Roman"/>
          <w:sz w:val="24"/>
          <w:szCs w:val="24"/>
        </w:rPr>
        <w:t>и</w:t>
      </w:r>
      <w:r w:rsidR="00882D15">
        <w:rPr>
          <w:rFonts w:ascii="Times New Roman" w:hAnsi="Times New Roman" w:cs="Times New Roman"/>
          <w:sz w:val="24"/>
          <w:szCs w:val="24"/>
        </w:rPr>
        <w:t xml:space="preserve"> </w:t>
      </w:r>
      <w:r w:rsidR="004F6ABA" w:rsidRPr="0084355F">
        <w:rPr>
          <w:rFonts w:ascii="Times New Roman" w:eastAsia="Calibri" w:hAnsi="Times New Roman" w:cs="Times New Roman"/>
          <w:sz w:val="24"/>
          <w:szCs w:val="24"/>
        </w:rPr>
        <w:t>03304.15.39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с площ 6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924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4F6ABA" w:rsidRPr="0084355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0532C" w:rsidRPr="0084355F">
        <w:rPr>
          <w:rFonts w:ascii="Times New Roman" w:eastAsia="Calibri" w:hAnsi="Times New Roman" w:cs="Times New Roman"/>
          <w:sz w:val="24"/>
          <w:szCs w:val="24"/>
        </w:rPr>
        <w:t>03304.15.174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с площ 4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,</w:t>
      </w:r>
      <w:r w:rsidR="00F453AA" w:rsidRPr="0084355F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>8</w:t>
      </w:r>
      <w:r w:rsidR="00F453AA" w:rsidRPr="0084355F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50532C" w:rsidRPr="008435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532C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F6ABA" w:rsidRPr="0084355F">
        <w:rPr>
          <w:rFonts w:ascii="Times New Roman" w:eastAsia="Calibri" w:hAnsi="Times New Roman" w:cs="Times New Roman"/>
          <w:sz w:val="24"/>
          <w:szCs w:val="24"/>
        </w:rPr>
        <w:t>част от</w:t>
      </w:r>
      <w:r w:rsidR="0050532C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0532C" w:rsidRPr="0084355F">
        <w:rPr>
          <w:rFonts w:ascii="Times New Roman" w:eastAsia="Calibri" w:hAnsi="Times New Roman" w:cs="Times New Roman"/>
          <w:sz w:val="24"/>
          <w:szCs w:val="24"/>
        </w:rPr>
        <w:t>имот 03304.15.143</w:t>
      </w:r>
      <w:r w:rsidR="00732C2C" w:rsidRPr="0084355F">
        <w:rPr>
          <w:rFonts w:ascii="Times New Roman" w:eastAsia="Calibri" w:hAnsi="Times New Roman" w:cs="Times New Roman"/>
          <w:sz w:val="24"/>
          <w:szCs w:val="24"/>
        </w:rPr>
        <w:t>-стар</w:t>
      </w:r>
      <w:r w:rsidR="0050532C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2C1368" w:rsidRPr="0084355F">
        <w:rPr>
          <w:rFonts w:ascii="Times New Roman" w:eastAsia="Calibri" w:hAnsi="Times New Roman" w:cs="Times New Roman"/>
          <w:sz w:val="24"/>
          <w:szCs w:val="24"/>
        </w:rPr>
        <w:t>,</w:t>
      </w:r>
      <w:r w:rsidR="00005A45" w:rsidRPr="008435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C67" w:rsidRPr="0084355F">
        <w:rPr>
          <w:rFonts w:ascii="Times New Roman" w:eastAsia="Calibri" w:hAnsi="Times New Roman" w:cs="Times New Roman"/>
          <w:sz w:val="24"/>
          <w:szCs w:val="24"/>
        </w:rPr>
        <w:t>03304.504.983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с площ 2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553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9D3C67" w:rsidRPr="0084355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0532C" w:rsidRPr="0084355F">
        <w:rPr>
          <w:rFonts w:ascii="Times New Roman" w:eastAsia="Calibri" w:hAnsi="Times New Roman" w:cs="Times New Roman"/>
          <w:sz w:val="24"/>
          <w:szCs w:val="24"/>
        </w:rPr>
        <w:t>03304.</w:t>
      </w:r>
      <w:r w:rsidR="009D3C67" w:rsidRPr="0084355F">
        <w:rPr>
          <w:rFonts w:ascii="Times New Roman" w:eastAsia="Calibri" w:hAnsi="Times New Roman" w:cs="Times New Roman"/>
          <w:sz w:val="24"/>
          <w:szCs w:val="24"/>
        </w:rPr>
        <w:t xml:space="preserve">504.1145 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>с площ 3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735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C67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9D3C67" w:rsidRPr="0084355F">
        <w:rPr>
          <w:rFonts w:ascii="Times New Roman" w:eastAsia="Calibri" w:hAnsi="Times New Roman" w:cs="Times New Roman"/>
          <w:sz w:val="24"/>
          <w:szCs w:val="24"/>
        </w:rPr>
        <w:t>част от</w:t>
      </w:r>
      <w:r w:rsidR="009D3C67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D3C67" w:rsidRPr="0084355F">
        <w:rPr>
          <w:rFonts w:ascii="Times New Roman" w:eastAsia="Calibri" w:hAnsi="Times New Roman" w:cs="Times New Roman"/>
          <w:sz w:val="24"/>
          <w:szCs w:val="24"/>
        </w:rPr>
        <w:t>имот 03304.504.934</w:t>
      </w:r>
      <w:r w:rsidR="00521F05">
        <w:rPr>
          <w:rFonts w:ascii="Times New Roman" w:eastAsia="Calibri" w:hAnsi="Times New Roman" w:cs="Times New Roman"/>
          <w:sz w:val="24"/>
          <w:szCs w:val="24"/>
        </w:rPr>
        <w:t>-стар</w:t>
      </w:r>
      <w:r w:rsidR="009D3C67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4F6ABA" w:rsidRPr="0084355F">
        <w:rPr>
          <w:rFonts w:ascii="Times New Roman" w:eastAsia="Calibri" w:hAnsi="Times New Roman" w:cs="Times New Roman"/>
          <w:sz w:val="24"/>
          <w:szCs w:val="24"/>
        </w:rPr>
        <w:t>, 03304.504.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1149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с площ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0,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>17</w:t>
      </w:r>
      <w:r w:rsidR="00F453AA" w:rsidRPr="0084355F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B34C23" w:rsidRPr="0084355F">
        <w:rPr>
          <w:rFonts w:ascii="Times New Roman" w:eastAsia="Calibri" w:hAnsi="Times New Roman" w:cs="Times New Roman"/>
          <w:sz w:val="24"/>
          <w:szCs w:val="24"/>
        </w:rPr>
        <w:t>част от 03304.504.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970</w:t>
      </w:r>
      <w:r w:rsidR="00521F05">
        <w:rPr>
          <w:rFonts w:ascii="Times New Roman" w:eastAsia="Calibri" w:hAnsi="Times New Roman" w:cs="Times New Roman"/>
          <w:sz w:val="24"/>
          <w:szCs w:val="24"/>
        </w:rPr>
        <w:t>-стар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4F6ABA" w:rsidRPr="0084355F">
        <w:rPr>
          <w:rFonts w:ascii="Times New Roman" w:eastAsia="Calibri" w:hAnsi="Times New Roman" w:cs="Times New Roman"/>
          <w:sz w:val="24"/>
          <w:szCs w:val="24"/>
        </w:rPr>
        <w:t>, 03304.504.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11</w:t>
      </w:r>
      <w:r w:rsidR="00CE3BAB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 с площ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0,</w:t>
      </w:r>
      <w:r w:rsidR="00AB3A4F" w:rsidRPr="0084355F">
        <w:rPr>
          <w:rFonts w:ascii="Times New Roman" w:eastAsia="Calibri" w:hAnsi="Times New Roman" w:cs="Times New Roman"/>
          <w:sz w:val="24"/>
          <w:szCs w:val="24"/>
        </w:rPr>
        <w:t xml:space="preserve">980 </w:t>
      </w:r>
      <w:r w:rsidR="00EA4175" w:rsidRPr="0084355F">
        <w:rPr>
          <w:rFonts w:ascii="Times New Roman" w:eastAsia="Calibri" w:hAnsi="Times New Roman" w:cs="Times New Roman"/>
          <w:sz w:val="24"/>
          <w:szCs w:val="24"/>
        </w:rPr>
        <w:t>дка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34C23" w:rsidRPr="0084355F">
        <w:rPr>
          <w:rFonts w:ascii="Times New Roman" w:eastAsia="Calibri" w:hAnsi="Times New Roman" w:cs="Times New Roman"/>
          <w:sz w:val="24"/>
          <w:szCs w:val="24"/>
        </w:rPr>
        <w:t>(част от 03304.504.</w:t>
      </w:r>
      <w:r w:rsidR="00B34C23" w:rsidRPr="0084355F">
        <w:rPr>
          <w:rFonts w:ascii="Times New Roman" w:eastAsia="Calibri" w:hAnsi="Times New Roman" w:cs="Times New Roman"/>
          <w:sz w:val="24"/>
          <w:szCs w:val="24"/>
          <w:lang w:val="en-US"/>
        </w:rPr>
        <w:t>1103</w:t>
      </w:r>
      <w:r w:rsidR="00521F05">
        <w:rPr>
          <w:rFonts w:ascii="Times New Roman" w:eastAsia="Calibri" w:hAnsi="Times New Roman" w:cs="Times New Roman"/>
          <w:sz w:val="24"/>
          <w:szCs w:val="24"/>
        </w:rPr>
        <w:t>-стар</w:t>
      </w:r>
      <w:r w:rsidR="00B34C23" w:rsidRPr="0084355F">
        <w:rPr>
          <w:rFonts w:ascii="Times New Roman" w:eastAsia="Calibri" w:hAnsi="Times New Roman" w:cs="Times New Roman"/>
          <w:sz w:val="24"/>
          <w:szCs w:val="24"/>
        </w:rPr>
        <w:t>)</w:t>
      </w:r>
      <w:r w:rsidR="00B02E2E" w:rsidRPr="008435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C4C" w:rsidRPr="0084355F">
        <w:rPr>
          <w:rFonts w:ascii="Times New Roman" w:eastAsia="Times New Roman" w:hAnsi="Times New Roman" w:cs="Times New Roman"/>
          <w:sz w:val="24"/>
          <w:szCs w:val="24"/>
        </w:rPr>
        <w:t xml:space="preserve">с обща площ </w:t>
      </w:r>
      <w:r w:rsidR="00E025C0" w:rsidRPr="0084355F">
        <w:rPr>
          <w:rFonts w:ascii="Times New Roman" w:hAnsi="Times New Roman" w:cs="Times New Roman"/>
          <w:sz w:val="24"/>
          <w:szCs w:val="24"/>
        </w:rPr>
        <w:t>19,</w:t>
      </w:r>
      <w:r w:rsidRPr="0084355F">
        <w:rPr>
          <w:rFonts w:ascii="Times New Roman" w:hAnsi="Times New Roman" w:cs="Times New Roman"/>
          <w:sz w:val="24"/>
          <w:szCs w:val="24"/>
        </w:rPr>
        <w:t>054</w:t>
      </w:r>
      <w:r w:rsidR="00B02E2E" w:rsidRPr="0084355F">
        <w:rPr>
          <w:rFonts w:ascii="Times New Roman" w:hAnsi="Times New Roman" w:cs="Times New Roman"/>
          <w:sz w:val="24"/>
          <w:szCs w:val="24"/>
        </w:rPr>
        <w:t xml:space="preserve"> дка</w:t>
      </w:r>
      <w:r w:rsidR="00882D15">
        <w:rPr>
          <w:rFonts w:ascii="Times New Roman" w:hAnsi="Times New Roman" w:cs="Times New Roman"/>
          <w:sz w:val="24"/>
          <w:szCs w:val="24"/>
        </w:rPr>
        <w:t>,</w:t>
      </w:r>
      <w:r w:rsidR="00B02E2E" w:rsidRPr="0084355F">
        <w:rPr>
          <w:rFonts w:ascii="Times New Roman" w:hAnsi="Times New Roman" w:cs="Times New Roman"/>
          <w:sz w:val="24"/>
          <w:szCs w:val="24"/>
        </w:rPr>
        <w:t xml:space="preserve"> </w:t>
      </w:r>
      <w:r w:rsidR="004F6ABA" w:rsidRPr="0084355F">
        <w:rPr>
          <w:rFonts w:ascii="Times New Roman" w:eastAsia="Times New Roman" w:hAnsi="Times New Roman" w:cs="Times New Roman"/>
          <w:sz w:val="24"/>
          <w:szCs w:val="24"/>
        </w:rPr>
        <w:t>съгласно Кадастралната карта и кадастралните регистри на землището на с. Белащица, общ</w:t>
      </w:r>
      <w:r w:rsidR="00EA4175" w:rsidRPr="0084355F">
        <w:rPr>
          <w:rFonts w:ascii="Times New Roman" w:eastAsia="Times New Roman" w:hAnsi="Times New Roman" w:cs="Times New Roman"/>
          <w:sz w:val="24"/>
          <w:szCs w:val="24"/>
        </w:rPr>
        <w:t>ина</w:t>
      </w:r>
      <w:r w:rsidR="004F6ABA" w:rsidRPr="0084355F">
        <w:rPr>
          <w:rFonts w:ascii="Times New Roman" w:eastAsia="Times New Roman" w:hAnsi="Times New Roman" w:cs="Times New Roman"/>
          <w:sz w:val="24"/>
          <w:szCs w:val="24"/>
        </w:rPr>
        <w:t xml:space="preserve"> Родопи</w:t>
      </w:r>
      <w:r w:rsidR="00EA4175" w:rsidRPr="0084355F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2C1368" w:rsidRPr="0084355F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="00B02E2E" w:rsidRPr="0084355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4C66" w:rsidRPr="00247F88" w:rsidRDefault="00154C66" w:rsidP="009F13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52C4C" w:rsidRPr="00247F88" w:rsidRDefault="0084355F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752C4C" w:rsidRPr="00247F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В границите на защитената местност се забранява: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4.1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предназначението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начина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трайно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ползване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земята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изключение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ПИ 03304.504.1152 и ПИ 03304.504.1149, за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допуска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промяна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НТП  за «друг вид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озеленени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площи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». 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4.2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Строителство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изключение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поддръжка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ремонт и реконструкция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съществуващите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противоерозионни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укрепителни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4.3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Поставяне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преместваеми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обекти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градински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паркови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елементи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4.4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Търсене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проучване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добив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подземни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богатства;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4.5Унищожаване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повреждане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естествената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дървесна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растителност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изключение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премахване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клони,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създаващи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опасност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за хора</w:t>
      </w:r>
      <w:proofErr w:type="gram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4.6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на  сечи</w:t>
      </w:r>
      <w:proofErr w:type="gram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изключение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принудителни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4.7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Залесяване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неместни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нехарактерни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за района</w:t>
      </w:r>
      <w:proofErr w:type="gram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растителни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видове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4.8 Паша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бивакуване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селскостопански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животни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4.9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Бивакуване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къмпингуване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палене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огън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4.10 Движение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престой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моторни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превозни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средства (МПС),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високопроходими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МПС, АТВ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мотоциклети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изключение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движение </w:t>
      </w:r>
      <w:proofErr w:type="gram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при бедствия</w:t>
      </w:r>
      <w:proofErr w:type="gram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извънредни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ситуации и за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противопожарни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аварийни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охранителни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спасителни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поддръжка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съществуващи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инфраструктурни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0E7496" w:rsidRPr="000E7496" w:rsidRDefault="000E7496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4.11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Замърсяване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всякакъв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вид </w:t>
      </w:r>
      <w:proofErr w:type="spellStart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отпадъци</w:t>
      </w:r>
      <w:proofErr w:type="spellEnd"/>
      <w:r w:rsidRPr="000E749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F56B0" w:rsidRPr="00207192" w:rsidRDefault="00EF56B0" w:rsidP="000E749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Pr="0057512F" w:rsidRDefault="00752C4C" w:rsidP="00B02E2E">
      <w:pPr>
        <w:spacing w:after="0" w:line="240" w:lineRule="auto"/>
        <w:ind w:firstLine="851"/>
        <w:jc w:val="both"/>
        <w:rPr>
          <w:rFonts w:ascii="Times New Roman" w:eastAsia="Sylfae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7512F">
        <w:rPr>
          <w:rFonts w:ascii="Times New Roman" w:hAnsi="Times New Roman" w:cs="Times New Roman"/>
          <w:sz w:val="24"/>
          <w:szCs w:val="24"/>
        </w:rPr>
        <w:t>.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 Защитена местност </w:t>
      </w:r>
      <w:r w:rsidRPr="0057512F">
        <w:rPr>
          <w:rFonts w:ascii="Times New Roman" w:hAnsi="Times New Roman" w:cs="Times New Roman"/>
          <w:sz w:val="24"/>
          <w:szCs w:val="24"/>
        </w:rPr>
        <w:t>„</w:t>
      </w:r>
      <w:r w:rsidR="00E025C0" w:rsidRPr="0057512F">
        <w:rPr>
          <w:rFonts w:ascii="Times New Roman" w:hAnsi="Times New Roman" w:cs="Times New Roman"/>
          <w:sz w:val="24"/>
          <w:szCs w:val="24"/>
        </w:rPr>
        <w:t>Чинарите</w:t>
      </w:r>
      <w:r w:rsidRPr="0057512F">
        <w:rPr>
          <w:rFonts w:ascii="Times New Roman" w:hAnsi="Times New Roman" w:cs="Times New Roman"/>
          <w:sz w:val="24"/>
          <w:szCs w:val="24"/>
        </w:rPr>
        <w:t xml:space="preserve">“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е с граница съгласно описа на координатите на точките по границата на защитената територия, представени</w:t>
      </w:r>
      <w:r w:rsidRPr="0057512F">
        <w:rPr>
          <w:rFonts w:ascii="Times New Roman" w:hAnsi="Times New Roman" w:cs="Times New Roman"/>
          <w:sz w:val="24"/>
          <w:szCs w:val="24"/>
        </w:rPr>
        <w:t xml:space="preserve">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в </w:t>
      </w:r>
      <w:r w:rsidRPr="0057512F">
        <w:rPr>
          <w:rFonts w:ascii="Times New Roman" w:hAnsi="Times New Roman" w:cs="Times New Roman"/>
          <w:sz w:val="24"/>
          <w:szCs w:val="24"/>
        </w:rPr>
        <w:t>координатна система БГС 2005 (кадастрална) съгласно приложението, представляващо неразделна част от настоящата заповед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. Описът се съхранява и е на разположение в МОСВ и в Регионалната инспекция по околната среда и водите </w:t>
      </w:r>
      <w:r w:rsidR="00E025C0" w:rsidRPr="0057512F">
        <w:rPr>
          <w:rStyle w:val="BodyText1"/>
          <w:rFonts w:ascii="Times New Roman" w:hAnsi="Times New Roman" w:cs="Times New Roman"/>
          <w:sz w:val="24"/>
          <w:szCs w:val="24"/>
        </w:rPr>
        <w:t>- Пловдив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 (РИОСВ - </w:t>
      </w:r>
      <w:r w:rsidR="00E025C0" w:rsidRPr="0057512F">
        <w:rPr>
          <w:rStyle w:val="BodyText1"/>
          <w:rFonts w:ascii="Times New Roman" w:hAnsi="Times New Roman" w:cs="Times New Roman"/>
          <w:sz w:val="24"/>
          <w:szCs w:val="24"/>
        </w:rPr>
        <w:t>Пловдив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).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. След влизане в сила на настоящата заповед</w:t>
      </w:r>
      <w:r w:rsidR="0057512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РИОСВ -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да предприеме необходимите действия по отразяване на защитената територия в КККР на землището на с.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Белащица,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община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25C0" w:rsidRDefault="00752C4C" w:rsidP="00E025C0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. Настоящата заповед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отменя </w:t>
      </w:r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Заповед №РД-835/14.11.2011 г. на министъра на околната среда и водите (</w:t>
      </w:r>
      <w:proofErr w:type="spellStart"/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. ДВ, бр. 99/06.12.2022 г.).</w:t>
      </w:r>
    </w:p>
    <w:p w:rsidR="00752C4C" w:rsidRPr="00207192" w:rsidRDefault="00752C4C" w:rsidP="00E025C0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07192">
        <w:rPr>
          <w:rFonts w:ascii="Times New Roman" w:hAnsi="Times New Roman" w:cs="Times New Roman"/>
          <w:sz w:val="24"/>
          <w:szCs w:val="24"/>
        </w:rPr>
        <w:t xml:space="preserve">. Промените в границата на защитената местност да се впишат в Държавния регистър на защитените територии 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при МОСВ.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Нарушителите на тази заповед се наказват съгласно административно наказателните разпоредби на Закона за защитените територии.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 основание чл. 43 от ЗЗТ заповедта да се обнародва в "Държавен вестник".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Заповедта може да бъде обжалвана по реда на </w:t>
      </w:r>
      <w:proofErr w:type="spellStart"/>
      <w:r w:rsidRPr="00207192">
        <w:rPr>
          <w:rFonts w:ascii="Times New Roman" w:eastAsia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кодекс пред Върховния административен съд в едномесечен срок от обнародването й в "Държавен вестник".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Pr="00207192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b/>
          <w:sz w:val="24"/>
          <w:szCs w:val="24"/>
        </w:rPr>
        <w:t>М И Н И С Т Ъ Р:</w:t>
      </w:r>
    </w:p>
    <w:p w:rsidR="00752C4C" w:rsidRPr="00207192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07192">
        <w:rPr>
          <w:rFonts w:ascii="Times New Roman" w:eastAsia="Times New Roman" w:hAnsi="Times New Roman" w:cs="Times New Roman"/>
          <w:b/>
          <w:sz w:val="24"/>
          <w:szCs w:val="24"/>
        </w:rPr>
        <w:t>/МАНОЛ ГЕНОВ/</w:t>
      </w: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sectPr w:rsidR="00842178" w:rsidSect="00B22144">
      <w:headerReference w:type="default" r:id="rId8"/>
      <w:headerReference w:type="first" r:id="rId9"/>
      <w:footerReference w:type="first" r:id="rId10"/>
      <w:pgSz w:w="11906" w:h="16838"/>
      <w:pgMar w:top="1135" w:right="127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43E" w:rsidRDefault="0054343E" w:rsidP="00344A2F">
      <w:pPr>
        <w:spacing w:after="0" w:line="240" w:lineRule="auto"/>
      </w:pPr>
      <w:r>
        <w:separator/>
      </w:r>
    </w:p>
  </w:endnote>
  <w:endnote w:type="continuationSeparator" w:id="0">
    <w:p w:rsidR="0054343E" w:rsidRDefault="0054343E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54389" wp14:editId="275CCFEA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C94AE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3096"/>
      <w:gridCol w:w="4725"/>
      <w:gridCol w:w="1826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2903A3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2EA10220" wp14:editId="71DB4F5A">
                <wp:extent cx="1828800" cy="72390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w_moew_logo_20mm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:+359(2) 98</w:t>
          </w:r>
          <w:r>
            <w:rPr>
              <w:rFonts w:eastAsia="Calibri" w:cs="Times New Roman"/>
            </w:rPr>
            <w:t xml:space="preserve">6 </w:t>
          </w:r>
          <w:r w:rsidRPr="00FB29D3">
            <w:rPr>
              <w:rFonts w:ascii="Times New Roman" w:eastAsia="Calibri" w:hAnsi="Times New Roman" w:cs="Times New Roman"/>
            </w:rPr>
            <w:t>25</w:t>
          </w:r>
          <w:r>
            <w:rPr>
              <w:rFonts w:eastAsia="Calibri" w:cs="Times New Roman"/>
            </w:rPr>
            <w:t xml:space="preserve"> 33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058025B6" wp14:editId="20336DE4">
                <wp:extent cx="371475" cy="371475"/>
                <wp:effectExtent l="0" t="0" r="9525" b="9525"/>
                <wp:docPr id="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43E" w:rsidRDefault="0054343E" w:rsidP="00344A2F">
      <w:pPr>
        <w:spacing w:after="0" w:line="240" w:lineRule="auto"/>
      </w:pPr>
      <w:r>
        <w:separator/>
      </w:r>
    </w:p>
  </w:footnote>
  <w:footnote w:type="continuationSeparator" w:id="0">
    <w:p w:rsidR="0054343E" w:rsidRDefault="0054343E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a3"/>
      <w:jc w:val="center"/>
    </w:pPr>
  </w:p>
  <w:p w:rsidR="00BD7727" w:rsidRDefault="00BD7727" w:rsidP="00BD7727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3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7B3CACF0" wp14:editId="61C3671A">
          <wp:extent cx="895350" cy="781050"/>
          <wp:effectExtent l="0" t="0" r="0" b="0"/>
          <wp:docPr id="4" name="Picture 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3CC2" w:rsidRDefault="009A3CC2" w:rsidP="009A3CC2">
    <w:pPr>
      <w:pStyle w:val="a9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5925F3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23E49"/>
    <w:multiLevelType w:val="singleLevel"/>
    <w:tmpl w:val="59F0A8CA"/>
    <w:lvl w:ilvl="0">
      <w:start w:val="2"/>
      <w:numFmt w:val="decimal"/>
      <w:lvlText w:val="1.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E1030A"/>
    <w:multiLevelType w:val="hybridMultilevel"/>
    <w:tmpl w:val="B8AE819E"/>
    <w:lvl w:ilvl="0" w:tplc="06E859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E5503F"/>
    <w:multiLevelType w:val="singleLevel"/>
    <w:tmpl w:val="7C4E246E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F503E7D"/>
    <w:multiLevelType w:val="multilevel"/>
    <w:tmpl w:val="185C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13ABA"/>
    <w:multiLevelType w:val="hybridMultilevel"/>
    <w:tmpl w:val="008409B8"/>
    <w:lvl w:ilvl="0" w:tplc="0BEA7918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B1D1915"/>
    <w:multiLevelType w:val="hybridMultilevel"/>
    <w:tmpl w:val="83503116"/>
    <w:lvl w:ilvl="0" w:tplc="991EB274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3FD1091D"/>
    <w:multiLevelType w:val="hybridMultilevel"/>
    <w:tmpl w:val="FC18B740"/>
    <w:lvl w:ilvl="0" w:tplc="BE880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F8E"/>
    <w:multiLevelType w:val="hybridMultilevel"/>
    <w:tmpl w:val="CABACA66"/>
    <w:lvl w:ilvl="0" w:tplc="27F2C840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1644B"/>
    <w:multiLevelType w:val="hybridMultilevel"/>
    <w:tmpl w:val="D53E3342"/>
    <w:lvl w:ilvl="0" w:tplc="9AA42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2F"/>
    <w:rsid w:val="00003C83"/>
    <w:rsid w:val="00005A45"/>
    <w:rsid w:val="00013466"/>
    <w:rsid w:val="00014200"/>
    <w:rsid w:val="0001559B"/>
    <w:rsid w:val="00017AAE"/>
    <w:rsid w:val="00022799"/>
    <w:rsid w:val="000228C1"/>
    <w:rsid w:val="000270A7"/>
    <w:rsid w:val="00030B2E"/>
    <w:rsid w:val="00031EFC"/>
    <w:rsid w:val="000438C4"/>
    <w:rsid w:val="00043E39"/>
    <w:rsid w:val="000450C5"/>
    <w:rsid w:val="0004522A"/>
    <w:rsid w:val="0004665A"/>
    <w:rsid w:val="00046B26"/>
    <w:rsid w:val="000477F0"/>
    <w:rsid w:val="00050883"/>
    <w:rsid w:val="00052ADA"/>
    <w:rsid w:val="00071072"/>
    <w:rsid w:val="000712E8"/>
    <w:rsid w:val="00073A20"/>
    <w:rsid w:val="00074F94"/>
    <w:rsid w:val="0007594C"/>
    <w:rsid w:val="00077434"/>
    <w:rsid w:val="00086CA4"/>
    <w:rsid w:val="00093444"/>
    <w:rsid w:val="00096E67"/>
    <w:rsid w:val="000A5A6A"/>
    <w:rsid w:val="000B0E3C"/>
    <w:rsid w:val="000B23DB"/>
    <w:rsid w:val="000D2F97"/>
    <w:rsid w:val="000D436C"/>
    <w:rsid w:val="000D4EE6"/>
    <w:rsid w:val="000D5BD2"/>
    <w:rsid w:val="000D671A"/>
    <w:rsid w:val="000E7496"/>
    <w:rsid w:val="000F48F8"/>
    <w:rsid w:val="000F6AE8"/>
    <w:rsid w:val="0010553F"/>
    <w:rsid w:val="00110B5C"/>
    <w:rsid w:val="00112E78"/>
    <w:rsid w:val="00113B97"/>
    <w:rsid w:val="00116673"/>
    <w:rsid w:val="0012665C"/>
    <w:rsid w:val="001315C4"/>
    <w:rsid w:val="001330FA"/>
    <w:rsid w:val="00137706"/>
    <w:rsid w:val="00144E50"/>
    <w:rsid w:val="00145BBA"/>
    <w:rsid w:val="0014712E"/>
    <w:rsid w:val="00147F4C"/>
    <w:rsid w:val="001530DC"/>
    <w:rsid w:val="00154C66"/>
    <w:rsid w:val="00157859"/>
    <w:rsid w:val="001624DC"/>
    <w:rsid w:val="00164A12"/>
    <w:rsid w:val="0016750F"/>
    <w:rsid w:val="001713F9"/>
    <w:rsid w:val="001822D9"/>
    <w:rsid w:val="00183722"/>
    <w:rsid w:val="00190724"/>
    <w:rsid w:val="00190FD5"/>
    <w:rsid w:val="001A3998"/>
    <w:rsid w:val="001A69F3"/>
    <w:rsid w:val="001C0877"/>
    <w:rsid w:val="001C3767"/>
    <w:rsid w:val="001C618A"/>
    <w:rsid w:val="001C725D"/>
    <w:rsid w:val="001C79FA"/>
    <w:rsid w:val="001D0313"/>
    <w:rsid w:val="001D0BED"/>
    <w:rsid w:val="001D5773"/>
    <w:rsid w:val="001D7D0F"/>
    <w:rsid w:val="001E1AF8"/>
    <w:rsid w:val="001E6A87"/>
    <w:rsid w:val="001F5E95"/>
    <w:rsid w:val="0020127B"/>
    <w:rsid w:val="00201B4F"/>
    <w:rsid w:val="00204002"/>
    <w:rsid w:val="00211E77"/>
    <w:rsid w:val="00224AA1"/>
    <w:rsid w:val="002257D6"/>
    <w:rsid w:val="00226AF5"/>
    <w:rsid w:val="00233084"/>
    <w:rsid w:val="00235BE2"/>
    <w:rsid w:val="00235F11"/>
    <w:rsid w:val="0023793E"/>
    <w:rsid w:val="00241202"/>
    <w:rsid w:val="00241E49"/>
    <w:rsid w:val="00243CFA"/>
    <w:rsid w:val="00247F88"/>
    <w:rsid w:val="002504B7"/>
    <w:rsid w:val="0025059F"/>
    <w:rsid w:val="00253896"/>
    <w:rsid w:val="00255AB5"/>
    <w:rsid w:val="00256FA4"/>
    <w:rsid w:val="00257F81"/>
    <w:rsid w:val="00262FC1"/>
    <w:rsid w:val="00263632"/>
    <w:rsid w:val="00263C13"/>
    <w:rsid w:val="00272269"/>
    <w:rsid w:val="00286D10"/>
    <w:rsid w:val="002875DA"/>
    <w:rsid w:val="002903A3"/>
    <w:rsid w:val="002925CF"/>
    <w:rsid w:val="00293989"/>
    <w:rsid w:val="00295F70"/>
    <w:rsid w:val="0029794B"/>
    <w:rsid w:val="002A25D5"/>
    <w:rsid w:val="002A3A11"/>
    <w:rsid w:val="002A3C4F"/>
    <w:rsid w:val="002A572D"/>
    <w:rsid w:val="002B0229"/>
    <w:rsid w:val="002B0F77"/>
    <w:rsid w:val="002B24E0"/>
    <w:rsid w:val="002B775C"/>
    <w:rsid w:val="002C1368"/>
    <w:rsid w:val="002E1E37"/>
    <w:rsid w:val="002E3C10"/>
    <w:rsid w:val="002E5E36"/>
    <w:rsid w:val="00316269"/>
    <w:rsid w:val="003212D9"/>
    <w:rsid w:val="00325BDE"/>
    <w:rsid w:val="00332455"/>
    <w:rsid w:val="003355FD"/>
    <w:rsid w:val="00337DB2"/>
    <w:rsid w:val="00344A2F"/>
    <w:rsid w:val="003463EC"/>
    <w:rsid w:val="00346718"/>
    <w:rsid w:val="00355C57"/>
    <w:rsid w:val="0036418A"/>
    <w:rsid w:val="00367FA5"/>
    <w:rsid w:val="003730C3"/>
    <w:rsid w:val="00380BBF"/>
    <w:rsid w:val="00380D64"/>
    <w:rsid w:val="00382C75"/>
    <w:rsid w:val="00383E1F"/>
    <w:rsid w:val="00387D3C"/>
    <w:rsid w:val="00391AA1"/>
    <w:rsid w:val="003A6052"/>
    <w:rsid w:val="003B04A6"/>
    <w:rsid w:val="003B2B40"/>
    <w:rsid w:val="003B2E54"/>
    <w:rsid w:val="003B6C16"/>
    <w:rsid w:val="003C1888"/>
    <w:rsid w:val="003C508B"/>
    <w:rsid w:val="003C63DB"/>
    <w:rsid w:val="003D3D26"/>
    <w:rsid w:val="003F081D"/>
    <w:rsid w:val="003F4D01"/>
    <w:rsid w:val="004008CA"/>
    <w:rsid w:val="00403415"/>
    <w:rsid w:val="0040383B"/>
    <w:rsid w:val="00417F7F"/>
    <w:rsid w:val="00426E47"/>
    <w:rsid w:val="00427FA8"/>
    <w:rsid w:val="004310D6"/>
    <w:rsid w:val="00435EA7"/>
    <w:rsid w:val="00435FAC"/>
    <w:rsid w:val="00436546"/>
    <w:rsid w:val="004415E6"/>
    <w:rsid w:val="004446EE"/>
    <w:rsid w:val="00450422"/>
    <w:rsid w:val="00454041"/>
    <w:rsid w:val="00455D5F"/>
    <w:rsid w:val="00457DC2"/>
    <w:rsid w:val="00460619"/>
    <w:rsid w:val="004658FA"/>
    <w:rsid w:val="0046725B"/>
    <w:rsid w:val="00471CEC"/>
    <w:rsid w:val="00473768"/>
    <w:rsid w:val="00476C18"/>
    <w:rsid w:val="004802ED"/>
    <w:rsid w:val="004827EF"/>
    <w:rsid w:val="004920AE"/>
    <w:rsid w:val="00492363"/>
    <w:rsid w:val="0049461D"/>
    <w:rsid w:val="00495F88"/>
    <w:rsid w:val="004A60A0"/>
    <w:rsid w:val="004C343E"/>
    <w:rsid w:val="004C677B"/>
    <w:rsid w:val="004D173B"/>
    <w:rsid w:val="004D1E7E"/>
    <w:rsid w:val="004D2676"/>
    <w:rsid w:val="004E5A7F"/>
    <w:rsid w:val="004F12BB"/>
    <w:rsid w:val="004F34F9"/>
    <w:rsid w:val="004F6ABA"/>
    <w:rsid w:val="004F7733"/>
    <w:rsid w:val="0050532C"/>
    <w:rsid w:val="00505701"/>
    <w:rsid w:val="005063B9"/>
    <w:rsid w:val="00511350"/>
    <w:rsid w:val="00515E9F"/>
    <w:rsid w:val="005161D3"/>
    <w:rsid w:val="00521A20"/>
    <w:rsid w:val="00521F05"/>
    <w:rsid w:val="00523A8A"/>
    <w:rsid w:val="0052587E"/>
    <w:rsid w:val="00526154"/>
    <w:rsid w:val="005304D9"/>
    <w:rsid w:val="0053201F"/>
    <w:rsid w:val="00534539"/>
    <w:rsid w:val="00541ECA"/>
    <w:rsid w:val="0054343E"/>
    <w:rsid w:val="005472B3"/>
    <w:rsid w:val="0055461C"/>
    <w:rsid w:val="005625AA"/>
    <w:rsid w:val="00562C19"/>
    <w:rsid w:val="00570F86"/>
    <w:rsid w:val="00571035"/>
    <w:rsid w:val="00571A85"/>
    <w:rsid w:val="005745E4"/>
    <w:rsid w:val="0057512F"/>
    <w:rsid w:val="00580C01"/>
    <w:rsid w:val="00580F42"/>
    <w:rsid w:val="00590A7A"/>
    <w:rsid w:val="00591451"/>
    <w:rsid w:val="005925F3"/>
    <w:rsid w:val="00592AF6"/>
    <w:rsid w:val="00593589"/>
    <w:rsid w:val="0059372E"/>
    <w:rsid w:val="00597BD9"/>
    <w:rsid w:val="005A43A0"/>
    <w:rsid w:val="005B1DEF"/>
    <w:rsid w:val="005C0F09"/>
    <w:rsid w:val="005C2A32"/>
    <w:rsid w:val="005C48DF"/>
    <w:rsid w:val="005D0ECF"/>
    <w:rsid w:val="005D2532"/>
    <w:rsid w:val="005E1A06"/>
    <w:rsid w:val="005F0A60"/>
    <w:rsid w:val="005F4D70"/>
    <w:rsid w:val="00602165"/>
    <w:rsid w:val="006041A2"/>
    <w:rsid w:val="006058EE"/>
    <w:rsid w:val="00612462"/>
    <w:rsid w:val="00622B44"/>
    <w:rsid w:val="00626AAE"/>
    <w:rsid w:val="00643B22"/>
    <w:rsid w:val="00644AA4"/>
    <w:rsid w:val="00655C74"/>
    <w:rsid w:val="00681E91"/>
    <w:rsid w:val="00682109"/>
    <w:rsid w:val="006879A0"/>
    <w:rsid w:val="006940D7"/>
    <w:rsid w:val="006A1DA1"/>
    <w:rsid w:val="006A1E33"/>
    <w:rsid w:val="006A2681"/>
    <w:rsid w:val="006A29D4"/>
    <w:rsid w:val="006A3266"/>
    <w:rsid w:val="006A7D5B"/>
    <w:rsid w:val="006B196A"/>
    <w:rsid w:val="006B39D6"/>
    <w:rsid w:val="006B4B23"/>
    <w:rsid w:val="006C0193"/>
    <w:rsid w:val="006C386C"/>
    <w:rsid w:val="006C52B5"/>
    <w:rsid w:val="006D0512"/>
    <w:rsid w:val="006D4985"/>
    <w:rsid w:val="006D52DD"/>
    <w:rsid w:val="006D6B88"/>
    <w:rsid w:val="006E7C91"/>
    <w:rsid w:val="006F0A30"/>
    <w:rsid w:val="006F764C"/>
    <w:rsid w:val="00704414"/>
    <w:rsid w:val="00711553"/>
    <w:rsid w:val="00714A58"/>
    <w:rsid w:val="007228B8"/>
    <w:rsid w:val="00726A29"/>
    <w:rsid w:val="00726DD0"/>
    <w:rsid w:val="00732AC6"/>
    <w:rsid w:val="00732C2C"/>
    <w:rsid w:val="00735F08"/>
    <w:rsid w:val="007367E8"/>
    <w:rsid w:val="0074039F"/>
    <w:rsid w:val="00740A57"/>
    <w:rsid w:val="0074373A"/>
    <w:rsid w:val="00746D91"/>
    <w:rsid w:val="00750FE1"/>
    <w:rsid w:val="007523EC"/>
    <w:rsid w:val="00752C4C"/>
    <w:rsid w:val="00756F74"/>
    <w:rsid w:val="00756FF8"/>
    <w:rsid w:val="00766B69"/>
    <w:rsid w:val="00787432"/>
    <w:rsid w:val="00792BD2"/>
    <w:rsid w:val="0079308F"/>
    <w:rsid w:val="007A1D36"/>
    <w:rsid w:val="007A356D"/>
    <w:rsid w:val="007A48ED"/>
    <w:rsid w:val="007B0803"/>
    <w:rsid w:val="007B40B6"/>
    <w:rsid w:val="007C3501"/>
    <w:rsid w:val="007C4FF2"/>
    <w:rsid w:val="007C792B"/>
    <w:rsid w:val="007D4874"/>
    <w:rsid w:val="007D4EA4"/>
    <w:rsid w:val="007D57F6"/>
    <w:rsid w:val="007D6BF2"/>
    <w:rsid w:val="007E217E"/>
    <w:rsid w:val="007E4858"/>
    <w:rsid w:val="007F0E19"/>
    <w:rsid w:val="00810A0C"/>
    <w:rsid w:val="00821365"/>
    <w:rsid w:val="00824DA4"/>
    <w:rsid w:val="008251B4"/>
    <w:rsid w:val="00834F28"/>
    <w:rsid w:val="00840376"/>
    <w:rsid w:val="00842178"/>
    <w:rsid w:val="0084355F"/>
    <w:rsid w:val="00855BE0"/>
    <w:rsid w:val="008610E2"/>
    <w:rsid w:val="008662C1"/>
    <w:rsid w:val="00872A5C"/>
    <w:rsid w:val="00873E63"/>
    <w:rsid w:val="008747E5"/>
    <w:rsid w:val="00882D15"/>
    <w:rsid w:val="008922B3"/>
    <w:rsid w:val="00893151"/>
    <w:rsid w:val="0089318B"/>
    <w:rsid w:val="008A0515"/>
    <w:rsid w:val="008A39F9"/>
    <w:rsid w:val="008A6246"/>
    <w:rsid w:val="008B083C"/>
    <w:rsid w:val="008B46C1"/>
    <w:rsid w:val="008B4DA5"/>
    <w:rsid w:val="008B537A"/>
    <w:rsid w:val="008C082F"/>
    <w:rsid w:val="008C0A7C"/>
    <w:rsid w:val="008C4AC1"/>
    <w:rsid w:val="008C4B17"/>
    <w:rsid w:val="008C4FDE"/>
    <w:rsid w:val="008C6427"/>
    <w:rsid w:val="008C7019"/>
    <w:rsid w:val="008D0520"/>
    <w:rsid w:val="008D6B96"/>
    <w:rsid w:val="008E4FA3"/>
    <w:rsid w:val="00901943"/>
    <w:rsid w:val="0090253C"/>
    <w:rsid w:val="00905273"/>
    <w:rsid w:val="0090693F"/>
    <w:rsid w:val="0090758F"/>
    <w:rsid w:val="00910B7E"/>
    <w:rsid w:val="00916BF9"/>
    <w:rsid w:val="009235C3"/>
    <w:rsid w:val="00924F34"/>
    <w:rsid w:val="009349D1"/>
    <w:rsid w:val="00935AC1"/>
    <w:rsid w:val="00936F11"/>
    <w:rsid w:val="009374A6"/>
    <w:rsid w:val="00945F92"/>
    <w:rsid w:val="00946A88"/>
    <w:rsid w:val="009475FF"/>
    <w:rsid w:val="00965420"/>
    <w:rsid w:val="00965F61"/>
    <w:rsid w:val="009711C7"/>
    <w:rsid w:val="00971B92"/>
    <w:rsid w:val="00983549"/>
    <w:rsid w:val="009A3CC2"/>
    <w:rsid w:val="009A7669"/>
    <w:rsid w:val="009B2729"/>
    <w:rsid w:val="009B3A94"/>
    <w:rsid w:val="009B4E7F"/>
    <w:rsid w:val="009C274C"/>
    <w:rsid w:val="009D1161"/>
    <w:rsid w:val="009D1FEA"/>
    <w:rsid w:val="009D3C67"/>
    <w:rsid w:val="009D6304"/>
    <w:rsid w:val="009D7534"/>
    <w:rsid w:val="009E3049"/>
    <w:rsid w:val="009E4624"/>
    <w:rsid w:val="009E49E6"/>
    <w:rsid w:val="009F1302"/>
    <w:rsid w:val="009F17A7"/>
    <w:rsid w:val="009F5AD8"/>
    <w:rsid w:val="00A03C2A"/>
    <w:rsid w:val="00A0457A"/>
    <w:rsid w:val="00A0682C"/>
    <w:rsid w:val="00A07CE4"/>
    <w:rsid w:val="00A11885"/>
    <w:rsid w:val="00A13C1E"/>
    <w:rsid w:val="00A15726"/>
    <w:rsid w:val="00A2320D"/>
    <w:rsid w:val="00A25FA4"/>
    <w:rsid w:val="00A31255"/>
    <w:rsid w:val="00A313C8"/>
    <w:rsid w:val="00A366F9"/>
    <w:rsid w:val="00A37453"/>
    <w:rsid w:val="00A462CB"/>
    <w:rsid w:val="00A50983"/>
    <w:rsid w:val="00A70E8E"/>
    <w:rsid w:val="00A7149E"/>
    <w:rsid w:val="00A74BEA"/>
    <w:rsid w:val="00A80678"/>
    <w:rsid w:val="00A944A8"/>
    <w:rsid w:val="00A96B29"/>
    <w:rsid w:val="00AA27C1"/>
    <w:rsid w:val="00AA378B"/>
    <w:rsid w:val="00AB11E2"/>
    <w:rsid w:val="00AB164C"/>
    <w:rsid w:val="00AB1C0D"/>
    <w:rsid w:val="00AB26E5"/>
    <w:rsid w:val="00AB3A4F"/>
    <w:rsid w:val="00AB414B"/>
    <w:rsid w:val="00AB6227"/>
    <w:rsid w:val="00AD1C4F"/>
    <w:rsid w:val="00AD61F2"/>
    <w:rsid w:val="00AD6EFB"/>
    <w:rsid w:val="00AE3781"/>
    <w:rsid w:val="00AF19C9"/>
    <w:rsid w:val="00AF2C13"/>
    <w:rsid w:val="00AF3976"/>
    <w:rsid w:val="00B01E4C"/>
    <w:rsid w:val="00B02784"/>
    <w:rsid w:val="00B02E2E"/>
    <w:rsid w:val="00B059B7"/>
    <w:rsid w:val="00B15788"/>
    <w:rsid w:val="00B2089A"/>
    <w:rsid w:val="00B22144"/>
    <w:rsid w:val="00B25638"/>
    <w:rsid w:val="00B311CD"/>
    <w:rsid w:val="00B3226E"/>
    <w:rsid w:val="00B34C23"/>
    <w:rsid w:val="00B503FD"/>
    <w:rsid w:val="00B515F9"/>
    <w:rsid w:val="00B615BF"/>
    <w:rsid w:val="00B62E3D"/>
    <w:rsid w:val="00B63189"/>
    <w:rsid w:val="00B66649"/>
    <w:rsid w:val="00B70CAB"/>
    <w:rsid w:val="00B71B37"/>
    <w:rsid w:val="00B82192"/>
    <w:rsid w:val="00B82F77"/>
    <w:rsid w:val="00B846A2"/>
    <w:rsid w:val="00B84A1C"/>
    <w:rsid w:val="00BA3DA1"/>
    <w:rsid w:val="00BA54DC"/>
    <w:rsid w:val="00BA7C55"/>
    <w:rsid w:val="00BB5F53"/>
    <w:rsid w:val="00BC2C01"/>
    <w:rsid w:val="00BD1EF9"/>
    <w:rsid w:val="00BD2C20"/>
    <w:rsid w:val="00BD63C2"/>
    <w:rsid w:val="00BD6A62"/>
    <w:rsid w:val="00BD7727"/>
    <w:rsid w:val="00BE4A89"/>
    <w:rsid w:val="00BE5E35"/>
    <w:rsid w:val="00BF3EF5"/>
    <w:rsid w:val="00BF7DD4"/>
    <w:rsid w:val="00C0067F"/>
    <w:rsid w:val="00C0102A"/>
    <w:rsid w:val="00C02653"/>
    <w:rsid w:val="00C03469"/>
    <w:rsid w:val="00C10276"/>
    <w:rsid w:val="00C10A85"/>
    <w:rsid w:val="00C134E3"/>
    <w:rsid w:val="00C20C6B"/>
    <w:rsid w:val="00C247A3"/>
    <w:rsid w:val="00C27529"/>
    <w:rsid w:val="00C328F5"/>
    <w:rsid w:val="00C33800"/>
    <w:rsid w:val="00C3736C"/>
    <w:rsid w:val="00C47984"/>
    <w:rsid w:val="00C50642"/>
    <w:rsid w:val="00C55ABC"/>
    <w:rsid w:val="00C55EB3"/>
    <w:rsid w:val="00C57C20"/>
    <w:rsid w:val="00C72564"/>
    <w:rsid w:val="00C72836"/>
    <w:rsid w:val="00C8615F"/>
    <w:rsid w:val="00C90665"/>
    <w:rsid w:val="00C90B7D"/>
    <w:rsid w:val="00C91743"/>
    <w:rsid w:val="00C95926"/>
    <w:rsid w:val="00CA0553"/>
    <w:rsid w:val="00CA1471"/>
    <w:rsid w:val="00CA3A33"/>
    <w:rsid w:val="00CA669E"/>
    <w:rsid w:val="00CB5AE0"/>
    <w:rsid w:val="00CB5BD8"/>
    <w:rsid w:val="00CC5F4E"/>
    <w:rsid w:val="00CD4A6B"/>
    <w:rsid w:val="00CE3BAB"/>
    <w:rsid w:val="00CE3BFD"/>
    <w:rsid w:val="00CE4DBA"/>
    <w:rsid w:val="00CF4E06"/>
    <w:rsid w:val="00D05A2C"/>
    <w:rsid w:val="00D11F67"/>
    <w:rsid w:val="00D31C58"/>
    <w:rsid w:val="00D32393"/>
    <w:rsid w:val="00D419A2"/>
    <w:rsid w:val="00D438A2"/>
    <w:rsid w:val="00D50B65"/>
    <w:rsid w:val="00D56E20"/>
    <w:rsid w:val="00D60443"/>
    <w:rsid w:val="00D60D2A"/>
    <w:rsid w:val="00D61706"/>
    <w:rsid w:val="00D663DC"/>
    <w:rsid w:val="00D675D8"/>
    <w:rsid w:val="00D73049"/>
    <w:rsid w:val="00D80CA4"/>
    <w:rsid w:val="00D81035"/>
    <w:rsid w:val="00D81A82"/>
    <w:rsid w:val="00D84EBF"/>
    <w:rsid w:val="00D87761"/>
    <w:rsid w:val="00D87CB4"/>
    <w:rsid w:val="00D91F46"/>
    <w:rsid w:val="00D95609"/>
    <w:rsid w:val="00D97A62"/>
    <w:rsid w:val="00D97B7D"/>
    <w:rsid w:val="00DA048E"/>
    <w:rsid w:val="00DA240B"/>
    <w:rsid w:val="00DA37A8"/>
    <w:rsid w:val="00DA6321"/>
    <w:rsid w:val="00DE140B"/>
    <w:rsid w:val="00DE246B"/>
    <w:rsid w:val="00DE3086"/>
    <w:rsid w:val="00DE30D8"/>
    <w:rsid w:val="00DE7216"/>
    <w:rsid w:val="00DE7498"/>
    <w:rsid w:val="00E025C0"/>
    <w:rsid w:val="00E033F7"/>
    <w:rsid w:val="00E047C7"/>
    <w:rsid w:val="00E07A44"/>
    <w:rsid w:val="00E1596A"/>
    <w:rsid w:val="00E16610"/>
    <w:rsid w:val="00E228B3"/>
    <w:rsid w:val="00E25FD4"/>
    <w:rsid w:val="00E26C50"/>
    <w:rsid w:val="00E31C69"/>
    <w:rsid w:val="00E34C9A"/>
    <w:rsid w:val="00E34E80"/>
    <w:rsid w:val="00E36E32"/>
    <w:rsid w:val="00E421CE"/>
    <w:rsid w:val="00E43340"/>
    <w:rsid w:val="00E45680"/>
    <w:rsid w:val="00E54B02"/>
    <w:rsid w:val="00E61A46"/>
    <w:rsid w:val="00E770F4"/>
    <w:rsid w:val="00E778E5"/>
    <w:rsid w:val="00E94B72"/>
    <w:rsid w:val="00E96966"/>
    <w:rsid w:val="00EA4175"/>
    <w:rsid w:val="00EA7EA8"/>
    <w:rsid w:val="00EB7D26"/>
    <w:rsid w:val="00EC48DD"/>
    <w:rsid w:val="00EC6E5C"/>
    <w:rsid w:val="00EC7C82"/>
    <w:rsid w:val="00ED07ED"/>
    <w:rsid w:val="00ED7EAD"/>
    <w:rsid w:val="00EE197C"/>
    <w:rsid w:val="00EE3293"/>
    <w:rsid w:val="00EF56B0"/>
    <w:rsid w:val="00EF79E2"/>
    <w:rsid w:val="00F010E5"/>
    <w:rsid w:val="00F02815"/>
    <w:rsid w:val="00F03487"/>
    <w:rsid w:val="00F051EA"/>
    <w:rsid w:val="00F141FD"/>
    <w:rsid w:val="00F20480"/>
    <w:rsid w:val="00F24371"/>
    <w:rsid w:val="00F257D5"/>
    <w:rsid w:val="00F27700"/>
    <w:rsid w:val="00F27C81"/>
    <w:rsid w:val="00F327ED"/>
    <w:rsid w:val="00F35601"/>
    <w:rsid w:val="00F403A2"/>
    <w:rsid w:val="00F453AA"/>
    <w:rsid w:val="00F5118E"/>
    <w:rsid w:val="00F53A2C"/>
    <w:rsid w:val="00F549A4"/>
    <w:rsid w:val="00F6370F"/>
    <w:rsid w:val="00F64DA8"/>
    <w:rsid w:val="00F70CC3"/>
    <w:rsid w:val="00F82F4F"/>
    <w:rsid w:val="00F844C1"/>
    <w:rsid w:val="00F970E3"/>
    <w:rsid w:val="00F97B9F"/>
    <w:rsid w:val="00FA02A5"/>
    <w:rsid w:val="00FA1BA7"/>
    <w:rsid w:val="00FA499D"/>
    <w:rsid w:val="00FA6881"/>
    <w:rsid w:val="00FB0ED3"/>
    <w:rsid w:val="00FB1ED7"/>
    <w:rsid w:val="00FB29D3"/>
    <w:rsid w:val="00FB2E62"/>
    <w:rsid w:val="00FB3AD4"/>
    <w:rsid w:val="00FB6CE3"/>
    <w:rsid w:val="00FC53CF"/>
    <w:rsid w:val="00FD34A2"/>
    <w:rsid w:val="00FD6035"/>
    <w:rsid w:val="00FD6F08"/>
    <w:rsid w:val="00FE37C5"/>
    <w:rsid w:val="00FE63EB"/>
    <w:rsid w:val="00FF0FF3"/>
    <w:rsid w:val="00FF2299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48A164"/>
  <w15:docId w15:val="{5D1E88AB-027D-4BA2-9BFD-C56D94D2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aa">
    <w:name w:val="Body Text"/>
    <w:basedOn w:val="a"/>
    <w:link w:val="ab"/>
    <w:rsid w:val="000D5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a"/>
    <w:rsid w:val="000D5BD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55">
    <w:name w:val="Font Style55"/>
    <w:uiPriority w:val="99"/>
    <w:rsid w:val="000D5BD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C725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uiPriority w:val="99"/>
    <w:rsid w:val="00C7256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C7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uiPriority w:val="99"/>
    <w:rsid w:val="00C72564"/>
    <w:rPr>
      <w:rFonts w:ascii="Times New Roman" w:hAnsi="Times New Roman" w:cs="Times New Roman" w:hint="default"/>
      <w:color w:val="000000"/>
      <w:sz w:val="22"/>
      <w:szCs w:val="22"/>
    </w:rPr>
  </w:style>
  <w:style w:type="paragraph" w:styleId="ac">
    <w:name w:val="No Spacing"/>
    <w:uiPriority w:val="1"/>
    <w:qFormat/>
    <w:rsid w:val="00C72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391AA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12E78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112E78"/>
    <w:pPr>
      <w:widowControl w:val="0"/>
      <w:autoSpaceDE w:val="0"/>
      <w:autoSpaceDN w:val="0"/>
      <w:adjustRightInd w:val="0"/>
      <w:spacing w:after="0" w:line="55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112E78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a"/>
    <w:uiPriority w:val="99"/>
    <w:rsid w:val="00112E78"/>
    <w:pPr>
      <w:widowControl w:val="0"/>
      <w:autoSpaceDE w:val="0"/>
      <w:autoSpaceDN w:val="0"/>
      <w:adjustRightInd w:val="0"/>
      <w:spacing w:after="0" w:line="275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a0"/>
    <w:uiPriority w:val="99"/>
    <w:rsid w:val="00112E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a0"/>
    <w:uiPriority w:val="99"/>
    <w:rsid w:val="00112E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945F92"/>
    <w:pPr>
      <w:widowControl w:val="0"/>
      <w:autoSpaceDE w:val="0"/>
      <w:autoSpaceDN w:val="0"/>
      <w:adjustRightInd w:val="0"/>
      <w:spacing w:after="0" w:line="30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382C75"/>
    <w:pPr>
      <w:widowControl w:val="0"/>
      <w:autoSpaceDE w:val="0"/>
      <w:autoSpaceDN w:val="0"/>
      <w:adjustRightInd w:val="0"/>
      <w:spacing w:after="0" w:line="254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382C75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List Paragraph"/>
    <w:basedOn w:val="a"/>
    <w:uiPriority w:val="34"/>
    <w:qFormat/>
    <w:rsid w:val="00226AF5"/>
    <w:pPr>
      <w:ind w:left="720"/>
      <w:contextualSpacing/>
    </w:pPr>
  </w:style>
  <w:style w:type="paragraph" w:customStyle="1" w:styleId="CharChar1Char0">
    <w:name w:val="Char Char1 Char"/>
    <w:basedOn w:val="a"/>
    <w:semiHidden/>
    <w:rsid w:val="00014200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e">
    <w:name w:val="Normal (Web)"/>
    <w:basedOn w:val="a"/>
    <w:uiPriority w:val="99"/>
    <w:unhideWhenUsed/>
    <w:rsid w:val="00EF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Hyperlink"/>
    <w:basedOn w:val="a0"/>
    <w:uiPriority w:val="99"/>
    <w:semiHidden/>
    <w:unhideWhenUsed/>
    <w:rsid w:val="0025059F"/>
    <w:rPr>
      <w:color w:val="0000FF"/>
      <w:u w:val="single"/>
    </w:rPr>
  </w:style>
  <w:style w:type="paragraph" w:customStyle="1" w:styleId="CharChar1Char1">
    <w:name w:val="Char Char1 Char"/>
    <w:basedOn w:val="a"/>
    <w:semiHidden/>
    <w:rsid w:val="00D419A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af0">
    <w:name w:val="annotation reference"/>
    <w:basedOn w:val="a0"/>
    <w:uiPriority w:val="99"/>
    <w:semiHidden/>
    <w:unhideWhenUsed/>
    <w:rsid w:val="00164A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64A12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64A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4A12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164A12"/>
    <w:rPr>
      <w:b/>
      <w:bCs/>
      <w:sz w:val="20"/>
      <w:szCs w:val="20"/>
    </w:rPr>
  </w:style>
  <w:style w:type="character" w:customStyle="1" w:styleId="FontStyle29">
    <w:name w:val="Font Style29"/>
    <w:uiPriority w:val="99"/>
    <w:rsid w:val="0007594C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07594C"/>
    <w:pPr>
      <w:widowControl w:val="0"/>
      <w:autoSpaceDE w:val="0"/>
      <w:autoSpaceDN w:val="0"/>
      <w:adjustRightInd w:val="0"/>
      <w:spacing w:after="0" w:line="278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4">
    <w:name w:val="Font Style14"/>
    <w:uiPriority w:val="99"/>
    <w:rsid w:val="00AD6EFB"/>
    <w:rPr>
      <w:rFonts w:ascii="Times New Roman" w:hAnsi="Times New Roman" w:cs="Times New Roman"/>
      <w:i/>
      <w:iCs/>
      <w:color w:val="000000"/>
      <w:sz w:val="22"/>
      <w:szCs w:val="22"/>
    </w:rPr>
  </w:style>
  <w:style w:type="table" w:styleId="af5">
    <w:name w:val="Table Grid"/>
    <w:basedOn w:val="a1"/>
    <w:uiPriority w:val="59"/>
    <w:rsid w:val="00FF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1"/>
    <w:rsid w:val="00752C4C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character" w:customStyle="1" w:styleId="cursorpointer">
    <w:name w:val="cursorpointer"/>
    <w:basedOn w:val="a0"/>
    <w:rsid w:val="00752C4C"/>
  </w:style>
  <w:style w:type="paragraph" w:customStyle="1" w:styleId="CharChar1">
    <w:name w:val="Char Char1"/>
    <w:basedOn w:val="a"/>
    <w:rsid w:val="00EB7D2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5A8C9-86A7-435F-BBA0-2B039ABE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Maria Mihailova</cp:lastModifiedBy>
  <cp:revision>32</cp:revision>
  <cp:lastPrinted>2025-09-25T13:13:00Z</cp:lastPrinted>
  <dcterms:created xsi:type="dcterms:W3CDTF">2025-03-26T13:54:00Z</dcterms:created>
  <dcterms:modified xsi:type="dcterms:W3CDTF">2025-10-03T07:33:00Z</dcterms:modified>
</cp:coreProperties>
</file>